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3B8" w:rsidRDefault="004F63B8" w:rsidP="004F63B8">
      <w:pPr>
        <w:ind w:firstLine="709"/>
        <w:jc w:val="both"/>
        <w:rPr>
          <w:szCs w:val="28"/>
        </w:rPr>
      </w:pPr>
      <w:r>
        <w:rPr>
          <w:szCs w:val="28"/>
        </w:rPr>
        <w:t>Управление Роскомнадзора по Иркутской области информирует:</w:t>
      </w:r>
    </w:p>
    <w:p w:rsidR="004F63B8" w:rsidRDefault="004F63B8" w:rsidP="004F63B8">
      <w:pPr>
        <w:ind w:firstLine="709"/>
        <w:jc w:val="both"/>
        <w:rPr>
          <w:szCs w:val="28"/>
        </w:rPr>
      </w:pPr>
    </w:p>
    <w:p w:rsidR="004F63B8" w:rsidRDefault="004F63B8" w:rsidP="004F63B8">
      <w:pPr>
        <w:ind w:firstLine="709"/>
        <w:jc w:val="both"/>
        <w:rPr>
          <w:szCs w:val="28"/>
        </w:rPr>
      </w:pPr>
      <w:proofErr w:type="gramStart"/>
      <w:r>
        <w:rPr>
          <w:szCs w:val="28"/>
        </w:rPr>
        <w:t>В соответствии с п. 1 ст. 22 Федерального закона «О персональных данных» № 152-ФЗ от 27.07.2006 г. (далее - ФЗ «О персональных данных») государственным и муниципальным органам, юридическим или физическим лицам, организующим и (или) осуществляющим обработку персональных данных на территории Иркутской области (далее - Операторы) необходимо направить в Управление Роскомнадзора по Иркутской области (далее - Управление) Уведомление о намерении осуществлять обработку персональных данных для</w:t>
      </w:r>
      <w:proofErr w:type="gramEnd"/>
      <w:r>
        <w:rPr>
          <w:szCs w:val="28"/>
        </w:rPr>
        <w:t xml:space="preserve"> регистрации в реестре операторов, осуществляющих обработку персональных данных, за исключением случаев предусмотренных ч. 2 ст. 22 ФЗ «О персональных данных».</w:t>
      </w:r>
    </w:p>
    <w:p w:rsidR="004F63B8" w:rsidRDefault="004F63B8" w:rsidP="004F63B8">
      <w:pPr>
        <w:ind w:firstLine="709"/>
        <w:jc w:val="both"/>
        <w:rPr>
          <w:szCs w:val="28"/>
        </w:rPr>
      </w:pPr>
      <w:proofErr w:type="gramStart"/>
      <w:r>
        <w:rPr>
          <w:szCs w:val="28"/>
        </w:rPr>
        <w:t>В соответствии с Федеральным законом «О внесении изменений в Федеральный закон «О персональных данных», отдельные законодательные акты Российской Федерации и признании утратившей силу части четырнадцатой статьи 30 Федерального закона «О банках и банковской деятельности» № 266-ФЗ от 14.07.2022 г. с 01.09.2022 вступила в силу новая редакция ст. 22 ФЗ «О персональных данных», которая обязывает Операторов представить в адрес Управления Уведомление о</w:t>
      </w:r>
      <w:proofErr w:type="gramEnd"/>
      <w:r>
        <w:rPr>
          <w:szCs w:val="28"/>
        </w:rPr>
        <w:t xml:space="preserve"> </w:t>
      </w:r>
      <w:proofErr w:type="gramStart"/>
      <w:r>
        <w:rPr>
          <w:szCs w:val="28"/>
        </w:rPr>
        <w:t>намерении</w:t>
      </w:r>
      <w:proofErr w:type="gramEnd"/>
      <w:r>
        <w:rPr>
          <w:szCs w:val="28"/>
        </w:rPr>
        <w:t xml:space="preserve"> осуществлять обработку персональных данных.</w:t>
      </w:r>
    </w:p>
    <w:p w:rsidR="004F63B8" w:rsidRDefault="004F63B8" w:rsidP="004F63B8">
      <w:pPr>
        <w:ind w:firstLine="709"/>
        <w:jc w:val="both"/>
        <w:rPr>
          <w:szCs w:val="28"/>
        </w:rPr>
      </w:pPr>
      <w:r>
        <w:rPr>
          <w:szCs w:val="28"/>
        </w:rPr>
        <w:t>В большинстве случаев Операторами, осуществляющими деятельность на территории Иркутской области, не соблюдаются требования об уведомлении Управления либо не представляются сведения о внесении изменений, что приводит к нарушению вышеуказанных требований законодательства в сфере персональных данных.</w:t>
      </w:r>
    </w:p>
    <w:p w:rsidR="004F63B8" w:rsidRDefault="004F63B8" w:rsidP="004F63B8">
      <w:pPr>
        <w:ind w:firstLine="709"/>
        <w:jc w:val="both"/>
        <w:rPr>
          <w:szCs w:val="28"/>
        </w:rPr>
      </w:pPr>
      <w:r>
        <w:rPr>
          <w:szCs w:val="28"/>
        </w:rPr>
        <w:t>Дополнительно сообщаем, что приказом Федеральной службы по надзору в сфере связи, информационных технологий и массовых коммуникаций от 28.10.2022 № 180 «Об утверждении форм уведомлений о намерении осуществлять обработку персональных данных, об изменении сведений, содержащихся в уведомлении о намерении осуществлять обработку персональных данных, о прекращении обработки персональных данных» изменены формы Уведомлений.</w:t>
      </w:r>
    </w:p>
    <w:p w:rsidR="004F63B8" w:rsidRDefault="004F63B8" w:rsidP="004F63B8">
      <w:pPr>
        <w:ind w:firstLine="709"/>
        <w:jc w:val="both"/>
        <w:rPr>
          <w:szCs w:val="28"/>
        </w:rPr>
      </w:pPr>
      <w:r>
        <w:rPr>
          <w:szCs w:val="28"/>
        </w:rPr>
        <w:t>С формами заполнения Уведомлений можно ознакомиться на Портале персональных данных https://pd.rkn.gov.ru/.</w:t>
      </w:r>
    </w:p>
    <w:p w:rsidR="004F63B8" w:rsidRDefault="004F63B8" w:rsidP="004F63B8">
      <w:pPr>
        <w:ind w:firstLine="709"/>
        <w:jc w:val="both"/>
        <w:rPr>
          <w:i/>
          <w:szCs w:val="28"/>
        </w:rPr>
      </w:pPr>
      <w:r>
        <w:rPr>
          <w:i/>
          <w:szCs w:val="28"/>
        </w:rPr>
        <w:t>Кроме того, разъясняем, что в случае непредставления или несвоевременного представления в государственный орган сведений, представление которых предусмотрено законом и необходимо для осуществления этим органом его законной деятельности, а равно представление в государственный орган таких сведений в неполном объеме или в искаженном виде, предусматривается административная ответственность в соответствии со ст. 19.7. Кодекса Российской Федерации об административных правонарушениях.</w:t>
      </w:r>
    </w:p>
    <w:p w:rsidR="004F63B8" w:rsidRDefault="004F63B8" w:rsidP="004F63B8">
      <w:pPr>
        <w:ind w:firstLine="709"/>
        <w:jc w:val="both"/>
        <w:rPr>
          <w:szCs w:val="28"/>
        </w:rPr>
      </w:pPr>
      <w:r>
        <w:rPr>
          <w:szCs w:val="28"/>
        </w:rPr>
        <w:t>Консультации можно получить по телефону: 8 (3952) 43-66-14.</w:t>
      </w:r>
    </w:p>
    <w:p w:rsidR="000978A9" w:rsidRPr="004F63B8" w:rsidRDefault="000978A9" w:rsidP="004F63B8"/>
    <w:sectPr w:rsidR="000978A9" w:rsidRPr="004F63B8" w:rsidSect="00F0380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24B"/>
    <w:rsid w:val="000475B2"/>
    <w:rsid w:val="000978A9"/>
    <w:rsid w:val="00435921"/>
    <w:rsid w:val="004F63B8"/>
    <w:rsid w:val="00505BBA"/>
    <w:rsid w:val="005825EE"/>
    <w:rsid w:val="005A205B"/>
    <w:rsid w:val="005F71BA"/>
    <w:rsid w:val="00785659"/>
    <w:rsid w:val="00926F03"/>
    <w:rsid w:val="00BC1ACA"/>
    <w:rsid w:val="00D771F1"/>
    <w:rsid w:val="00DB0968"/>
    <w:rsid w:val="00E2224B"/>
    <w:rsid w:val="00E717C2"/>
    <w:rsid w:val="00E82FDE"/>
    <w:rsid w:val="00F0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24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24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3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EIS1</dc:creator>
  <cp:lastModifiedBy>Инокеткина Алена Олеговна</cp:lastModifiedBy>
  <cp:revision>1</cp:revision>
  <dcterms:created xsi:type="dcterms:W3CDTF">2026-02-02T03:13:00Z</dcterms:created>
  <dcterms:modified xsi:type="dcterms:W3CDTF">2026-02-02T03:13:00Z</dcterms:modified>
</cp:coreProperties>
</file>