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5F29" w:rsidRDefault="00555F29" w:rsidP="00555F29">
      <w:pPr>
        <w:pStyle w:val="a3"/>
        <w:spacing w:after="0" w:line="240" w:lineRule="auto"/>
        <w:contextualSpacing/>
        <w:jc w:val="center"/>
        <w:rPr>
          <w:b/>
          <w:bCs/>
        </w:rPr>
      </w:pPr>
      <w:r>
        <w:rPr>
          <w:b/>
          <w:bCs/>
        </w:rPr>
        <w:t>Прокуратура г. Бодайбо разъясняет, что с 29.12.2025 установлена ответственность за просрочку оплаты по договорам в сфере закупок товаров и услуг, заключенным с поставщиками вне зависимости от их принадлежности к субъектам МСП.</w:t>
      </w:r>
    </w:p>
    <w:p w:rsidR="00555F29" w:rsidRDefault="00555F29" w:rsidP="00555F29">
      <w:pPr>
        <w:pStyle w:val="a3"/>
        <w:spacing w:after="0" w:line="240" w:lineRule="auto"/>
        <w:contextualSpacing/>
        <w:jc w:val="center"/>
      </w:pPr>
      <w:bookmarkStart w:id="0" w:name="_GoBack"/>
      <w:bookmarkEnd w:id="0"/>
    </w:p>
    <w:p w:rsidR="00555F29" w:rsidRDefault="00555F29" w:rsidP="00555F29">
      <w:pPr>
        <w:pStyle w:val="a3"/>
        <w:spacing w:after="0" w:line="240" w:lineRule="auto"/>
        <w:contextualSpacing/>
        <w:jc w:val="both"/>
      </w:pPr>
      <w:r>
        <w:tab/>
        <w:t xml:space="preserve">В ранее действовавшей редакции часть 7 статьи 7.30.4 Кодекса Российской Федерации об административных правонарушениях предусматривала административную ответственность за нарушение установленного законодательством Российской Федерации в сфере закупок отдельными видами юридических лиц срока оплаты товаров, работ, услуг по договору (отдельному этапу договора), заключенному по результатам закупки </w:t>
      </w:r>
      <w:r w:rsidRPr="00555F29">
        <w:rPr>
          <w:bCs/>
        </w:rPr>
        <w:t>с субъектом малого или среднего предпринимательства</w:t>
      </w:r>
      <w:r>
        <w:rPr>
          <w:b/>
          <w:bCs/>
        </w:rPr>
        <w:t>.</w:t>
      </w:r>
    </w:p>
    <w:p w:rsidR="00A510E2" w:rsidRDefault="00A510E2"/>
    <w:sectPr w:rsidR="00A510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9FA"/>
    <w:rsid w:val="000469FA"/>
    <w:rsid w:val="00555F29"/>
    <w:rsid w:val="00A5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922BED-24F0-4EAC-A5D0-CAF84766A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55F29"/>
    <w:pPr>
      <w:suppressAutoHyphens/>
      <w:spacing w:after="140" w:line="276" w:lineRule="auto"/>
    </w:pPr>
    <w:rPr>
      <w:rFonts w:ascii="Times New Roman" w:hAnsi="Times New Roman"/>
      <w:sz w:val="28"/>
    </w:rPr>
  </w:style>
  <w:style w:type="character" w:customStyle="1" w:styleId="a4">
    <w:name w:val="Основной текст Знак"/>
    <w:basedOn w:val="a0"/>
    <w:link w:val="a3"/>
    <w:rsid w:val="00555F29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2026-02-27T05:23:00Z</dcterms:created>
  <dcterms:modified xsi:type="dcterms:W3CDTF">2026-02-27T05:24:00Z</dcterms:modified>
</cp:coreProperties>
</file>