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B8" w:rsidRDefault="004F63B8" w:rsidP="004F63B8">
      <w:pPr>
        <w:ind w:firstLine="709"/>
        <w:jc w:val="both"/>
        <w:rPr>
          <w:szCs w:val="28"/>
        </w:rPr>
      </w:pPr>
      <w:r>
        <w:rPr>
          <w:szCs w:val="28"/>
        </w:rPr>
        <w:t>Управление Роскомнадзора по Иркутской области информирует:</w:t>
      </w:r>
    </w:p>
    <w:p w:rsidR="004F63B8" w:rsidRDefault="004F63B8" w:rsidP="004F63B8">
      <w:pPr>
        <w:ind w:firstLine="709"/>
        <w:jc w:val="both"/>
        <w:rPr>
          <w:szCs w:val="28"/>
        </w:rPr>
      </w:pPr>
    </w:p>
    <w:p w:rsidR="004F63B8" w:rsidRDefault="004F63B8" w:rsidP="004F63B8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 п. 1 ст. 22 Федерального закона «О персональных данных» № 152-ФЗ от 27.07.2006 г. (далее - ФЗ «О персональных данных») государственным и муниципальным органам, юридическим или физическим лицам, организующим и (или) осуществляющим обработку персональных данных на территории Иркутской области (далее - Операторы) необходимо направить в Управление Роскомнадзора по Иркутской области (далее - Управление) Уведомление о намерении осуществлять обработку персональных данных для</w:t>
      </w:r>
      <w:proofErr w:type="gramEnd"/>
      <w:r>
        <w:rPr>
          <w:szCs w:val="28"/>
        </w:rPr>
        <w:t xml:space="preserve"> регистрации в реестре операторов, осуществляющих обработку персональных данных, за исключением случаев предусмотренных ч. 2 ст. 22 ФЗ «О персональных данных».</w:t>
      </w:r>
    </w:p>
    <w:p w:rsidR="004F63B8" w:rsidRDefault="004F63B8" w:rsidP="004F63B8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 Федеральным законом «О внесении изменений в Федеральный закон «О персональных данных», отдельные законодательные акты Российской Федерации и признании утратившей силу части четырнадцатой статьи 30 Федерального закона «О банках и банковской деятельности» № 266-ФЗ от 14.07.2022 г. с 01.09.2022 вступила в силу новая редакция ст. 22 ФЗ «О персональных данных», которая обязывает Операторов представить в адрес Управления Уведомление 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намерении</w:t>
      </w:r>
      <w:proofErr w:type="gramEnd"/>
      <w:r>
        <w:rPr>
          <w:szCs w:val="28"/>
        </w:rPr>
        <w:t xml:space="preserve"> осуществлять обработку персональных данных.</w:t>
      </w:r>
    </w:p>
    <w:p w:rsidR="004F63B8" w:rsidRDefault="004F63B8" w:rsidP="004F63B8">
      <w:pPr>
        <w:ind w:firstLine="709"/>
        <w:jc w:val="both"/>
        <w:rPr>
          <w:szCs w:val="28"/>
        </w:rPr>
      </w:pPr>
      <w:r>
        <w:rPr>
          <w:szCs w:val="28"/>
        </w:rPr>
        <w:t>В большинстве случаев Операторами, осуществляющими деятельность на территории Иркутской области, не соблюдаются требования об уведомлении Управления либо не представляются сведения о внесении изменений, что приводит к нарушению вышеуказанных требований законодательства в сфере персональных данных.</w:t>
      </w:r>
    </w:p>
    <w:p w:rsidR="00B17B9D" w:rsidRPr="00BA0EA3" w:rsidRDefault="00B17B9D" w:rsidP="00B17B9D">
      <w:pPr>
        <w:ind w:firstLine="709"/>
        <w:jc w:val="both"/>
        <w:rPr>
          <w:szCs w:val="26"/>
        </w:rPr>
      </w:pPr>
      <w:bookmarkStart w:id="0" w:name="_GoBack"/>
      <w:bookmarkEnd w:id="0"/>
      <w:r>
        <w:rPr>
          <w:szCs w:val="26"/>
        </w:rPr>
        <w:t xml:space="preserve">На Интернет-странице https://pd.rkn.gov.ru/operators-registry/notification/ </w:t>
      </w:r>
      <w:proofErr w:type="spellStart"/>
      <w:r>
        <w:rPr>
          <w:szCs w:val="26"/>
        </w:rPr>
        <w:t>form</w:t>
      </w:r>
      <w:proofErr w:type="spellEnd"/>
      <w:r>
        <w:rPr>
          <w:szCs w:val="26"/>
        </w:rPr>
        <w:t xml:space="preserve">/ оператору предоставлена возможность сформировать Уведомление в электронной  </w:t>
      </w:r>
      <w:r w:rsidRPr="00BA0EA3">
        <w:rPr>
          <w:szCs w:val="26"/>
        </w:rPr>
        <w:t>форме и направить его в адрес Управления путем его формирования и направления в электронном виде с использованием средств аутентификации ЕСИА, а также одним из следующих способов:</w:t>
      </w:r>
    </w:p>
    <w:p w:rsidR="00B17B9D" w:rsidRDefault="00B17B9D" w:rsidP="00B17B9D">
      <w:pPr>
        <w:spacing w:line="276" w:lineRule="auto"/>
        <w:ind w:firstLine="709"/>
        <w:jc w:val="both"/>
        <w:rPr>
          <w:szCs w:val="26"/>
        </w:rPr>
      </w:pPr>
      <w:r>
        <w:rPr>
          <w:szCs w:val="26"/>
        </w:rPr>
        <w:t>1. Сформировать Уведомление и направить в бумажном виде;</w:t>
      </w:r>
    </w:p>
    <w:p w:rsidR="00B17B9D" w:rsidRDefault="00B17B9D" w:rsidP="00B17B9D">
      <w:pPr>
        <w:spacing w:line="276" w:lineRule="auto"/>
        <w:ind w:firstLine="709"/>
        <w:jc w:val="both"/>
        <w:rPr>
          <w:szCs w:val="26"/>
        </w:rPr>
      </w:pPr>
      <w:r>
        <w:rPr>
          <w:szCs w:val="26"/>
        </w:rPr>
        <w:t>2. Сформировать Уведомление и направить в электронном виде с использованием усиленной квалифицированной электронной подписи.</w:t>
      </w:r>
    </w:p>
    <w:p w:rsidR="004F63B8" w:rsidRDefault="004F63B8" w:rsidP="004F63B8">
      <w:pPr>
        <w:ind w:firstLine="709"/>
        <w:jc w:val="both"/>
        <w:rPr>
          <w:i/>
          <w:szCs w:val="28"/>
        </w:rPr>
      </w:pPr>
      <w:proofErr w:type="gramStart"/>
      <w:r>
        <w:rPr>
          <w:i/>
          <w:szCs w:val="28"/>
        </w:rPr>
        <w:t xml:space="preserve">Кроме того, разъясняем, что в случае </w:t>
      </w:r>
      <w:r w:rsidR="004F72BA">
        <w:rPr>
          <w:i/>
          <w:szCs w:val="28"/>
        </w:rPr>
        <w:t>н</w:t>
      </w:r>
      <w:r w:rsidR="004F72BA" w:rsidRPr="004F72BA">
        <w:rPr>
          <w:i/>
          <w:szCs w:val="28"/>
        </w:rPr>
        <w:t>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</w:t>
      </w:r>
      <w:r>
        <w:rPr>
          <w:i/>
          <w:szCs w:val="28"/>
        </w:rPr>
        <w:t>, предусматривается административная о</w:t>
      </w:r>
      <w:r w:rsidR="004F72BA">
        <w:rPr>
          <w:i/>
          <w:szCs w:val="28"/>
        </w:rPr>
        <w:t>тветственность в соответствии с</w:t>
      </w:r>
      <w:r>
        <w:rPr>
          <w:i/>
          <w:szCs w:val="28"/>
        </w:rPr>
        <w:t xml:space="preserve"> </w:t>
      </w:r>
      <w:r w:rsidR="004F72BA">
        <w:rPr>
          <w:i/>
          <w:szCs w:val="28"/>
        </w:rPr>
        <w:t xml:space="preserve">ч. 10 </w:t>
      </w:r>
      <w:r>
        <w:rPr>
          <w:i/>
          <w:szCs w:val="28"/>
        </w:rPr>
        <w:t xml:space="preserve">ст. </w:t>
      </w:r>
      <w:r w:rsidR="004F72BA" w:rsidRPr="00B17B9D">
        <w:rPr>
          <w:i/>
          <w:szCs w:val="28"/>
        </w:rPr>
        <w:t>13.11</w:t>
      </w:r>
      <w:r>
        <w:rPr>
          <w:i/>
          <w:szCs w:val="28"/>
        </w:rPr>
        <w:t xml:space="preserve"> Кодекса Российской Федерации об административных правонарушениях.</w:t>
      </w:r>
      <w:proofErr w:type="gramEnd"/>
    </w:p>
    <w:p w:rsidR="00B17B9D" w:rsidRDefault="00B17B9D" w:rsidP="004F63B8">
      <w:pPr>
        <w:ind w:firstLine="709"/>
        <w:jc w:val="both"/>
        <w:rPr>
          <w:i/>
          <w:szCs w:val="28"/>
        </w:rPr>
      </w:pPr>
    </w:p>
    <w:p w:rsidR="004F63B8" w:rsidRDefault="004F63B8" w:rsidP="004F63B8">
      <w:pPr>
        <w:ind w:firstLine="709"/>
        <w:jc w:val="both"/>
        <w:rPr>
          <w:szCs w:val="28"/>
        </w:rPr>
      </w:pPr>
      <w:r>
        <w:rPr>
          <w:szCs w:val="28"/>
        </w:rPr>
        <w:t>Консультации можно получить по телефону: 8 (3952) 43-66-14.</w:t>
      </w:r>
    </w:p>
    <w:p w:rsidR="000978A9" w:rsidRPr="004F63B8" w:rsidRDefault="000978A9" w:rsidP="004F63B8"/>
    <w:sectPr w:rsidR="000978A9" w:rsidRPr="004F63B8" w:rsidSect="00F038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4B"/>
    <w:rsid w:val="000475B2"/>
    <w:rsid w:val="000978A9"/>
    <w:rsid w:val="00435921"/>
    <w:rsid w:val="004F63B8"/>
    <w:rsid w:val="004F72BA"/>
    <w:rsid w:val="00505BBA"/>
    <w:rsid w:val="005825EE"/>
    <w:rsid w:val="005A205B"/>
    <w:rsid w:val="005F71BA"/>
    <w:rsid w:val="00785659"/>
    <w:rsid w:val="00926F03"/>
    <w:rsid w:val="00B17B9D"/>
    <w:rsid w:val="00BC1ACA"/>
    <w:rsid w:val="00D771F1"/>
    <w:rsid w:val="00DB0968"/>
    <w:rsid w:val="00E2224B"/>
    <w:rsid w:val="00E717C2"/>
    <w:rsid w:val="00E82FDE"/>
    <w:rsid w:val="00F0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EIS1</dc:creator>
  <cp:lastModifiedBy>Инокеткина Алена Олеговна</cp:lastModifiedBy>
  <cp:revision>2</cp:revision>
  <cp:lastPrinted>2026-08-31T02:43:00Z</cp:lastPrinted>
  <dcterms:created xsi:type="dcterms:W3CDTF">2026-08-31T02:50:00Z</dcterms:created>
  <dcterms:modified xsi:type="dcterms:W3CDTF">2026-08-31T02:50:00Z</dcterms:modified>
</cp:coreProperties>
</file>