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1" w:rsidRPr="00136DB1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B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BF770A" w:rsidRDefault="00BF770A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70A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 xml:space="preserve">«Профилактика экстремизма и терроризма </w:t>
      </w:r>
    </w:p>
    <w:p w:rsidR="00136DB1" w:rsidRPr="00BF770A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 xml:space="preserve">в Артемовском муниципальном образовании» </w:t>
      </w:r>
    </w:p>
    <w:p w:rsidR="00CF6F3F" w:rsidRPr="00BF770A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>на 2014-2022 годы</w:t>
      </w:r>
    </w:p>
    <w:p w:rsidR="00136DB1" w:rsidRPr="0029197C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197C">
        <w:rPr>
          <w:rFonts w:ascii="Times New Roman" w:hAnsi="Times New Roman" w:cs="Times New Roman"/>
          <w:sz w:val="20"/>
          <w:szCs w:val="20"/>
        </w:rPr>
        <w:t>(с изменениями от 10.10.2014 г., от 27.10.2014 г., от 31.12.2016 г., от 10.04.2016 г., 02.12.2019 г.)</w:t>
      </w:r>
    </w:p>
    <w:p w:rsidR="00136DB1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DB1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36DB1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136DB1" w:rsidTr="00136DB1">
        <w:tc>
          <w:tcPr>
            <w:tcW w:w="2943" w:type="dxa"/>
          </w:tcPr>
          <w:p w:rsidR="00136DB1" w:rsidRDefault="00136DB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136DB1" w:rsidRDefault="00136DB1" w:rsidP="00BF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 w:rsidRPr="00136DB1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 в Артемовском муниципальном образовании» на 2014-2022 годы</w:t>
            </w:r>
            <w:r w:rsidR="00BF770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 </w:t>
            </w:r>
          </w:p>
        </w:tc>
      </w:tr>
      <w:tr w:rsidR="00136DB1" w:rsidTr="00136DB1">
        <w:tc>
          <w:tcPr>
            <w:tcW w:w="2943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городского поселения</w:t>
            </w:r>
          </w:p>
        </w:tc>
      </w:tr>
      <w:tr w:rsidR="00136DB1" w:rsidTr="00136DB1">
        <w:tc>
          <w:tcPr>
            <w:tcW w:w="2943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21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городского поселения</w:t>
            </w:r>
          </w:p>
        </w:tc>
      </w:tr>
      <w:tr w:rsidR="00136DB1" w:rsidTr="00136DB1">
        <w:tc>
          <w:tcPr>
            <w:tcW w:w="2943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1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городского поселения</w:t>
            </w:r>
          </w:p>
        </w:tc>
      </w:tr>
      <w:tr w:rsidR="00136DB1" w:rsidTr="00136DB1">
        <w:tc>
          <w:tcPr>
            <w:tcW w:w="2943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136DB1" w:rsidRDefault="00BF770A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государственной власти и органов местного самоуправления, администрации Артемовского поселения, правоохранительным органам, формирование толерантной среды на основе ценностей многонационального российского общества, </w:t>
            </w:r>
            <w:r w:rsidR="0026129D">
              <w:rPr>
                <w:rFonts w:ascii="Times New Roman" w:hAnsi="Times New Roman" w:cs="Times New Roman"/>
                <w:sz w:val="24"/>
                <w:szCs w:val="24"/>
              </w:rPr>
              <w:t>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136DB1" w:rsidTr="00136DB1">
        <w:tc>
          <w:tcPr>
            <w:tcW w:w="2943" w:type="dxa"/>
          </w:tcPr>
          <w:p w:rsidR="00136DB1" w:rsidRDefault="0026129D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136DB1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основ гражданской идентичности как начала, объединяющего всех жителей Артемовского муниципального образования;</w:t>
            </w:r>
          </w:p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толерантности и межнационального согласия;</w:t>
            </w:r>
          </w:p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в молодежной среде мировоззрения и духовно –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4C5763" w:rsidTr="00136DB1">
        <w:tc>
          <w:tcPr>
            <w:tcW w:w="2943" w:type="dxa"/>
          </w:tcPr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2014-2022 годы.</w:t>
            </w:r>
          </w:p>
        </w:tc>
      </w:tr>
      <w:tr w:rsidR="004C5763" w:rsidTr="00136DB1">
        <w:tc>
          <w:tcPr>
            <w:tcW w:w="2943" w:type="dxa"/>
          </w:tcPr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4C5763" w:rsidRDefault="004C5763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 средства местного бюджета </w:t>
            </w:r>
            <w:r w:rsidR="007A71F1">
              <w:rPr>
                <w:rFonts w:ascii="Times New Roman" w:hAnsi="Times New Roman" w:cs="Times New Roman"/>
                <w:sz w:val="24"/>
                <w:szCs w:val="24"/>
              </w:rPr>
              <w:t>43000 рублей, в том числе по годам: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3000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10000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5000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6000 рублей</w:t>
            </w:r>
          </w:p>
          <w:p w:rsidR="007A71F1" w:rsidRDefault="007A71F1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7000 рублей</w:t>
            </w:r>
          </w:p>
          <w:p w:rsidR="007A71F1" w:rsidRDefault="007A71F1" w:rsidP="007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6000 рублей</w:t>
            </w:r>
          </w:p>
        </w:tc>
      </w:tr>
      <w:tr w:rsidR="007A71F1" w:rsidTr="00136DB1">
        <w:tc>
          <w:tcPr>
            <w:tcW w:w="2943" w:type="dxa"/>
          </w:tcPr>
          <w:p w:rsidR="007A71F1" w:rsidRDefault="005A1A19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7A71F1" w:rsidRDefault="005A1A19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5A1A19" w:rsidTr="00136DB1">
        <w:tc>
          <w:tcPr>
            <w:tcW w:w="2943" w:type="dxa"/>
          </w:tcPr>
          <w:p w:rsidR="005A1A19" w:rsidRDefault="005A1A19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:rsidR="005A1A19" w:rsidRDefault="005A1A19" w:rsidP="001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текущее руководство по реализации мероприятий Программы осуществляет глава Артемовского городского поселения, ведущий специалист по ГО, ЧС и ПБ администрации Артемовского городского поселения, комиссия по предупреждению и ликвидации чрезвычайных ситуаций и обеспечению пожарной безопасности Артемовского городского поселения. Финансовый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 осуществляется в соответствии с бюджетным законодательством.</w:t>
            </w:r>
          </w:p>
        </w:tc>
      </w:tr>
    </w:tbl>
    <w:p w:rsidR="00136DB1" w:rsidRPr="00136DB1" w:rsidRDefault="00136DB1" w:rsidP="0013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7C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7C" w:rsidRPr="0029197C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7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9197C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 xml:space="preserve">«Профилактика экстремизма и терроризма </w:t>
      </w:r>
    </w:p>
    <w:p w:rsidR="0029197C" w:rsidRPr="00BF770A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 xml:space="preserve">в Артемовском муниципальном образовании» </w:t>
      </w:r>
    </w:p>
    <w:p w:rsidR="00136DB1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>на 2014-2022 годы</w:t>
      </w:r>
    </w:p>
    <w:p w:rsidR="0029197C" w:rsidRDefault="0029197C" w:rsidP="0029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7C" w:rsidRDefault="0029197C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разработана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РФ», Федеральным законом от 06.03.2006 г. № 35-ФЗ «О противодействии терроризму», Федеральным законом от 25.07.2002 г. №  114-ФЗ «О противодействии экстремистской деятельности», Устава Артемовского муниципального образования.</w:t>
      </w:r>
    </w:p>
    <w:p w:rsidR="0029197C" w:rsidRDefault="0029197C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Резкая активация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29197C" w:rsidRDefault="00920ED8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D8">
        <w:rPr>
          <w:rFonts w:ascii="Times New Roman" w:hAnsi="Times New Roman" w:cs="Times New Roman"/>
          <w:sz w:val="24"/>
          <w:szCs w:val="24"/>
        </w:rPr>
        <w:t xml:space="preserve">Экстремистские организации и их члены используют любые социальные, этнические и религиозные осложнения, </w:t>
      </w:r>
      <w:r>
        <w:rPr>
          <w:rFonts w:ascii="Times New Roman" w:hAnsi="Times New Roman" w:cs="Times New Roman"/>
          <w:sz w:val="24"/>
          <w:szCs w:val="24"/>
        </w:rPr>
        <w:t>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920ED8" w:rsidRDefault="00920ED8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Часто действия экстремистов приобретают характер вандализма, выражаются в осквернении зданий, порче имущества, как государственного, так и личного. </w:t>
      </w:r>
      <w:r w:rsidR="00435266">
        <w:rPr>
          <w:rFonts w:ascii="Times New Roman" w:hAnsi="Times New Roman" w:cs="Times New Roman"/>
          <w:sz w:val="24"/>
          <w:szCs w:val="24"/>
        </w:rPr>
        <w:t xml:space="preserve">Усиление борьбы с экстремизмом ведется с очевидными уголовно-наказуемыми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</w:t>
      </w:r>
      <w:r w:rsidR="00435266">
        <w:rPr>
          <w:rFonts w:ascii="Times New Roman" w:hAnsi="Times New Roman" w:cs="Times New Roman"/>
          <w:sz w:val="24"/>
          <w:szCs w:val="24"/>
        </w:rPr>
        <w:lastRenderedPageBreak/>
        <w:t>вражды. Сегодняшняя борьба с экстремизмом затрагивает также сферы, которые трактуются как: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 унижению национального достоинства, а равно по мотивам ненависти либо вражды в отношении какой-либо социальной группы;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</w:t>
      </w:r>
      <w:r w:rsidR="000470B2">
        <w:rPr>
          <w:rFonts w:ascii="Times New Roman" w:hAnsi="Times New Roman" w:cs="Times New Roman"/>
          <w:sz w:val="24"/>
          <w:szCs w:val="24"/>
        </w:rPr>
        <w:t>; пропаганда и публичное демонстрирование нацистской атрибутики или символики,  либо атрибутики или символики, сходных с нацистской</w:t>
      </w:r>
      <w:r w:rsidR="00435266">
        <w:rPr>
          <w:rFonts w:ascii="Times New Roman" w:hAnsi="Times New Roman" w:cs="Times New Roman"/>
          <w:sz w:val="24"/>
          <w:szCs w:val="24"/>
        </w:rPr>
        <w:t xml:space="preserve"> </w:t>
      </w:r>
      <w:r w:rsidR="000470B2">
        <w:rPr>
          <w:rFonts w:ascii="Times New Roman" w:hAnsi="Times New Roman" w:cs="Times New Roman"/>
          <w:sz w:val="24"/>
          <w:szCs w:val="24"/>
        </w:rPr>
        <w:t xml:space="preserve"> атрибутикой или символикой до степени смешения.</w:t>
      </w:r>
    </w:p>
    <w:p w:rsidR="000470B2" w:rsidRDefault="000470B2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0B2" w:rsidRDefault="002831A6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9A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государственной власти и органов местного самоуправления, администрации Артемовского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831A6" w:rsidRDefault="00932AE0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E0">
        <w:rPr>
          <w:rFonts w:ascii="Times New Roman" w:hAnsi="Times New Roman" w:cs="Times New Roman"/>
          <w:b/>
          <w:i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AE0" w:rsidRDefault="00932AE0" w:rsidP="00932AE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основ гражданской идентичности как начала, объединяющего всех жителей Артемовского муниципального образования;</w:t>
      </w:r>
    </w:p>
    <w:p w:rsidR="00932AE0" w:rsidRDefault="00932AE0" w:rsidP="00932AE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932AE0" w:rsidRDefault="00932AE0" w:rsidP="00932AE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поведения;</w:t>
      </w:r>
    </w:p>
    <w:p w:rsidR="00932AE0" w:rsidRDefault="00932AE0" w:rsidP="00932AE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32AE0" w:rsidRDefault="00932AE0" w:rsidP="00932AE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32AE0" w:rsidRDefault="00932AE0" w:rsidP="0093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E0" w:rsidRPr="00932AE0" w:rsidRDefault="00932AE0" w:rsidP="00932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AE0">
        <w:rPr>
          <w:rFonts w:ascii="Times New Roman" w:hAnsi="Times New Roman" w:cs="Times New Roman"/>
          <w:b/>
          <w:i/>
          <w:sz w:val="24"/>
          <w:szCs w:val="24"/>
        </w:rPr>
        <w:t>Основные мероприятия Программы</w:t>
      </w:r>
    </w:p>
    <w:p w:rsidR="00932AE0" w:rsidRDefault="00932AE0" w:rsidP="0093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E0" w:rsidRDefault="00932AE0" w:rsidP="0093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Последовательное обеспечение конституционных прав, </w:t>
      </w:r>
      <w:r w:rsidR="00F86F43">
        <w:rPr>
          <w:rFonts w:ascii="Times New Roman" w:hAnsi="Times New Roman" w:cs="Times New Roman"/>
          <w:sz w:val="24"/>
          <w:szCs w:val="24"/>
        </w:rPr>
        <w:t xml:space="preserve">гарантирующих равенство граждан любой расы и национальности, а также свободу вероисповедания; </w:t>
      </w:r>
      <w:r w:rsidR="003A4FA5">
        <w:rPr>
          <w:rFonts w:ascii="Times New Roman" w:hAnsi="Times New Roman" w:cs="Times New Roman"/>
          <w:sz w:val="24"/>
          <w:szCs w:val="24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="003A4FA5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="003A4FA5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A4FA5" w:rsidRDefault="003A4FA5" w:rsidP="0093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и воспитания молодежи:</w:t>
      </w:r>
    </w:p>
    <w:p w:rsidR="003A4FA5" w:rsidRDefault="003A4FA5" w:rsidP="0093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жизни;</w:t>
      </w:r>
    </w:p>
    <w:p w:rsidR="003A4FA5" w:rsidRDefault="003A4FA5" w:rsidP="0093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A4FA5" w:rsidRDefault="003A4FA5" w:rsidP="0093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Реагирование на случаи проявления среди детей</w:t>
      </w:r>
      <w:r w:rsidR="00A801E4">
        <w:rPr>
          <w:rFonts w:ascii="Times New Roman" w:hAnsi="Times New Roman" w:cs="Times New Roman"/>
          <w:sz w:val="24"/>
          <w:szCs w:val="24"/>
        </w:rPr>
        <w:t xml:space="preserve">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35266" w:rsidRDefault="00A801E4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популяризация литературы и средств массовой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информации, адресованной детям и молодежи, ставящих своей целью воспитание в духе толерантности и патриотизма.</w:t>
      </w:r>
      <w:r w:rsidR="00801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3430" w:rsidRDefault="00843430" w:rsidP="0029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30" w:rsidRPr="00843430" w:rsidRDefault="00843430" w:rsidP="00843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30">
        <w:rPr>
          <w:rFonts w:ascii="Times New Roman" w:hAnsi="Times New Roman" w:cs="Times New Roman"/>
          <w:b/>
          <w:sz w:val="24"/>
          <w:szCs w:val="24"/>
        </w:rPr>
        <w:t>Управление Программой</w:t>
      </w:r>
    </w:p>
    <w:p w:rsidR="00843430" w:rsidRDefault="00843430" w:rsidP="00843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3430" w:rsidRDefault="00843430" w:rsidP="008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Артемовского муниципального образования. </w:t>
      </w:r>
      <w:r w:rsidR="00FE00E6">
        <w:rPr>
          <w:rFonts w:ascii="Times New Roman" w:hAnsi="Times New Roman" w:cs="Times New Roman"/>
          <w:sz w:val="24"/>
          <w:szCs w:val="24"/>
        </w:rPr>
        <w:t xml:space="preserve">Координацию деятельности исполнителей осуществляет Глава администрации Артемовского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0E6">
        <w:rPr>
          <w:rFonts w:ascii="Times New Roman" w:hAnsi="Times New Roman" w:cs="Times New Roman"/>
          <w:sz w:val="24"/>
          <w:szCs w:val="24"/>
        </w:rPr>
        <w:t>муниципального образования, ведущий специалист по ГО, ЧС и ПБ администрации Артемовского Поселения, комиссия по предупреждению и ликвидации чрезвычайных ситуаций и обеспечению пожарной безопасности Артемовского  муниципального образования.</w:t>
      </w:r>
    </w:p>
    <w:p w:rsidR="00FE00E6" w:rsidRDefault="00FE00E6" w:rsidP="008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0E6" w:rsidRPr="00FE00E6" w:rsidRDefault="00FE00E6" w:rsidP="00FE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E6">
        <w:rPr>
          <w:rFonts w:ascii="Times New Roman" w:hAnsi="Times New Roman" w:cs="Times New Roman"/>
          <w:b/>
          <w:sz w:val="24"/>
          <w:szCs w:val="24"/>
        </w:rPr>
        <w:t>Контроль выполнения Программы</w:t>
      </w:r>
    </w:p>
    <w:p w:rsidR="00FE00E6" w:rsidRDefault="00FE00E6" w:rsidP="00FE0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00E6" w:rsidRDefault="00FE00E6" w:rsidP="00FE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администрация Артемовского  муниципального образования в соответствии с полномочиями, установленными законодательством.</w:t>
      </w:r>
    </w:p>
    <w:p w:rsidR="00B06FA6" w:rsidRDefault="00B06FA6" w:rsidP="00FE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A6" w:rsidRPr="00B06FA6" w:rsidRDefault="00B06FA6" w:rsidP="00B0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A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06FA6" w:rsidRPr="00B06FA6" w:rsidRDefault="00B06FA6" w:rsidP="00B0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A6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муниципальной программы </w:t>
      </w:r>
    </w:p>
    <w:p w:rsidR="00B06FA6" w:rsidRDefault="00B06FA6" w:rsidP="00B0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A">
        <w:rPr>
          <w:rFonts w:ascii="Times New Roman" w:hAnsi="Times New Roman" w:cs="Times New Roman"/>
          <w:b/>
          <w:sz w:val="24"/>
          <w:szCs w:val="24"/>
        </w:rPr>
        <w:t>«Профилактика экстремизма и терроризма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70A">
        <w:rPr>
          <w:rFonts w:ascii="Times New Roman" w:hAnsi="Times New Roman" w:cs="Times New Roman"/>
          <w:b/>
          <w:sz w:val="24"/>
          <w:szCs w:val="24"/>
        </w:rPr>
        <w:t>в Артемовском муниципальном образовании» на 2014-2022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FA6" w:rsidRDefault="00B06FA6" w:rsidP="00B0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60" w:type="dxa"/>
        <w:tblLayout w:type="fixed"/>
        <w:tblLook w:val="04A0"/>
      </w:tblPr>
      <w:tblGrid>
        <w:gridCol w:w="392"/>
        <w:gridCol w:w="2551"/>
        <w:gridCol w:w="1276"/>
        <w:gridCol w:w="992"/>
        <w:gridCol w:w="1068"/>
        <w:gridCol w:w="1134"/>
        <w:gridCol w:w="2447"/>
      </w:tblGrid>
      <w:tr w:rsidR="00FB6508" w:rsidRPr="00FB6508" w:rsidTr="00FB6508">
        <w:tc>
          <w:tcPr>
            <w:tcW w:w="392" w:type="dxa"/>
            <w:vMerge w:val="restart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Срок исполнения, гг.</w:t>
            </w:r>
          </w:p>
        </w:tc>
        <w:tc>
          <w:tcPr>
            <w:tcW w:w="992" w:type="dxa"/>
            <w:vMerge w:val="restart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2202" w:type="dxa"/>
            <w:gridSpan w:val="2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47" w:type="dxa"/>
            <w:vMerge w:val="restart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FB6508" w:rsidRPr="00FB6508" w:rsidTr="00FB6508">
        <w:tc>
          <w:tcPr>
            <w:tcW w:w="392" w:type="dxa"/>
            <w:vMerge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447" w:type="dxa"/>
            <w:vMerge/>
          </w:tcPr>
          <w:p w:rsidR="00382FD4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D4" w:rsidRPr="00FB6508" w:rsidTr="00FB6508">
        <w:tc>
          <w:tcPr>
            <w:tcW w:w="9860" w:type="dxa"/>
            <w:gridSpan w:val="7"/>
          </w:tcPr>
          <w:p w:rsidR="00382FD4" w:rsidRPr="00FB6508" w:rsidRDefault="00382FD4" w:rsidP="00382F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Организационные и пропагандистские мероприятия</w:t>
            </w:r>
          </w:p>
        </w:tc>
      </w:tr>
      <w:tr w:rsidR="0066394F" w:rsidRPr="00FB6508" w:rsidTr="00FB6508">
        <w:tc>
          <w:tcPr>
            <w:tcW w:w="392" w:type="dxa"/>
          </w:tcPr>
          <w:p w:rsidR="00B06FA6" w:rsidRPr="00FB6508" w:rsidRDefault="00382FD4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B06FA6" w:rsidRPr="00FB6508" w:rsidRDefault="00382FD4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76" w:type="dxa"/>
          </w:tcPr>
          <w:p w:rsidR="00B06FA6" w:rsidRPr="00FB6508" w:rsidRDefault="00382FD4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2014-2022</w:t>
            </w:r>
          </w:p>
        </w:tc>
        <w:tc>
          <w:tcPr>
            <w:tcW w:w="992" w:type="dxa"/>
          </w:tcPr>
          <w:p w:rsidR="00B06FA6" w:rsidRPr="00FB6508" w:rsidRDefault="00382FD4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B06FA6" w:rsidRPr="00FB6508" w:rsidRDefault="00382FD4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Артемовского  МО, ведущий специалист по ГО, ЧС и ПБ администрации Артемовского МО, комиссия по предупреждению и ликвидации чрезвычайных ситуаций и обеспечению пожарной безопасности Артемовского  </w:t>
            </w:r>
            <w:r w:rsidR="0066394F" w:rsidRPr="00FB6508">
              <w:rPr>
                <w:rFonts w:ascii="Times New Roman" w:hAnsi="Times New Roman" w:cs="Times New Roman"/>
                <w:sz w:val="18"/>
                <w:szCs w:val="18"/>
              </w:rPr>
              <w:t>МО.</w:t>
            </w:r>
          </w:p>
        </w:tc>
      </w:tr>
      <w:tr w:rsidR="0066394F" w:rsidRPr="00FB6508" w:rsidTr="00FB6508">
        <w:tc>
          <w:tcPr>
            <w:tcW w:w="392" w:type="dxa"/>
          </w:tcPr>
          <w:p w:rsidR="00B06FA6" w:rsidRPr="00FB6508" w:rsidRDefault="0066394F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Обобщить и распространить опыт проведения просветительских информационных мероприятий в учреждениях культуры и образования по формированию толерантности и преодолению ксенофобии</w:t>
            </w:r>
          </w:p>
        </w:tc>
        <w:tc>
          <w:tcPr>
            <w:tcW w:w="1276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Культурно </w:t>
            </w:r>
            <w:proofErr w:type="gram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осугового центра, заведующая библиотекой.</w:t>
            </w:r>
          </w:p>
        </w:tc>
      </w:tr>
      <w:tr w:rsidR="0066394F" w:rsidRPr="00FB6508" w:rsidTr="00FB6508">
        <w:tc>
          <w:tcPr>
            <w:tcW w:w="392" w:type="dxa"/>
          </w:tcPr>
          <w:p w:rsidR="00B06FA6" w:rsidRPr="00FB6508" w:rsidRDefault="0066394F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 с использованием видеоматериалов</w:t>
            </w:r>
          </w:p>
        </w:tc>
        <w:tc>
          <w:tcPr>
            <w:tcW w:w="1276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2014-2022</w:t>
            </w:r>
          </w:p>
        </w:tc>
        <w:tc>
          <w:tcPr>
            <w:tcW w:w="992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Культурно </w:t>
            </w:r>
            <w:proofErr w:type="gram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осугового центра, заведующая библиотекой.</w:t>
            </w:r>
          </w:p>
        </w:tc>
      </w:tr>
      <w:tr w:rsidR="0066394F" w:rsidRPr="00FB6508" w:rsidTr="00FB6508">
        <w:tc>
          <w:tcPr>
            <w:tcW w:w="392" w:type="dxa"/>
          </w:tcPr>
          <w:p w:rsidR="00B06FA6" w:rsidRPr="00FB6508" w:rsidRDefault="0066394F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Распространение среди населения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76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2014-2022</w:t>
            </w:r>
          </w:p>
        </w:tc>
        <w:tc>
          <w:tcPr>
            <w:tcW w:w="992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FA6" w:rsidRPr="00FB6508" w:rsidRDefault="00B06FA6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B06FA6" w:rsidRPr="00FB6508" w:rsidRDefault="0066394F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Культурно </w:t>
            </w:r>
            <w:proofErr w:type="gram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осугового центра, заведующая библиотекой, ведущий специалист по ГО, ЧС и ПБ администрации Артемовского МО.</w:t>
            </w:r>
          </w:p>
        </w:tc>
      </w:tr>
      <w:tr w:rsidR="00FD5C28" w:rsidRPr="00FB6508" w:rsidTr="00FB6508">
        <w:tc>
          <w:tcPr>
            <w:tcW w:w="392" w:type="dxa"/>
          </w:tcPr>
          <w:p w:rsidR="00FD5C28" w:rsidRPr="00FB6508" w:rsidRDefault="00FD5C28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утверждению в сознании </w:t>
            </w:r>
            <w:r w:rsidRPr="00FB6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276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2014-2022</w:t>
            </w:r>
          </w:p>
        </w:tc>
        <w:tc>
          <w:tcPr>
            <w:tcW w:w="992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</w:t>
            </w:r>
            <w:r w:rsidRPr="00FB6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</w:t>
            </w:r>
          </w:p>
        </w:tc>
        <w:tc>
          <w:tcPr>
            <w:tcW w:w="1068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по ГО, ЧС и ПБ администрации </w:t>
            </w:r>
            <w:r w:rsidRPr="00FB6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Артемовского МО, комиссия по предупреждению и ликвидации ЧС и обеспечению ПБ Артемовского  МО.</w:t>
            </w:r>
          </w:p>
        </w:tc>
      </w:tr>
      <w:tr w:rsidR="00FD5C28" w:rsidRPr="00FB6508" w:rsidTr="00FB6508">
        <w:tc>
          <w:tcPr>
            <w:tcW w:w="392" w:type="dxa"/>
          </w:tcPr>
          <w:p w:rsidR="00FD5C28" w:rsidRPr="00FB6508" w:rsidRDefault="00FD5C28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1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276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2014-2022</w:t>
            </w:r>
          </w:p>
        </w:tc>
        <w:tc>
          <w:tcPr>
            <w:tcW w:w="992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Администрация Артемовского  Поселения.</w:t>
            </w:r>
          </w:p>
        </w:tc>
      </w:tr>
      <w:tr w:rsidR="00FD5C28" w:rsidRPr="00FB6508" w:rsidTr="00FB6508">
        <w:tc>
          <w:tcPr>
            <w:tcW w:w="9860" w:type="dxa"/>
            <w:gridSpan w:val="7"/>
          </w:tcPr>
          <w:p w:rsidR="00FD5C28" w:rsidRPr="00FB6508" w:rsidRDefault="00FD5C28" w:rsidP="00FB6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</w:tr>
      <w:tr w:rsidR="00FD5C28" w:rsidRPr="00FB6508" w:rsidTr="00FB6508">
        <w:tc>
          <w:tcPr>
            <w:tcW w:w="392" w:type="dxa"/>
          </w:tcPr>
          <w:p w:rsidR="00FD5C28" w:rsidRPr="00FB6508" w:rsidRDefault="00FD5C28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276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2014-2022</w:t>
            </w:r>
          </w:p>
        </w:tc>
        <w:tc>
          <w:tcPr>
            <w:tcW w:w="992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8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Администрация Артемовского  Поселения.</w:t>
            </w:r>
          </w:p>
        </w:tc>
      </w:tr>
      <w:tr w:rsidR="00FD5C28" w:rsidRPr="00FB6508" w:rsidTr="00FB6508">
        <w:tc>
          <w:tcPr>
            <w:tcW w:w="9860" w:type="dxa"/>
            <w:gridSpan w:val="7"/>
          </w:tcPr>
          <w:p w:rsidR="00FD5C28" w:rsidRPr="00FB6508" w:rsidRDefault="00FD5C28" w:rsidP="00FB6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Приобретение научно-методических материалов, программ, печатных и электронных учебных пособий, учебных фильмов, </w:t>
            </w:r>
            <w:r w:rsidR="002C39C2"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с использованием мультимедийных средств по вопросам профилактики экстремизма и предупреждения террористических актов</w:t>
            </w:r>
          </w:p>
        </w:tc>
      </w:tr>
      <w:tr w:rsidR="00FD5C28" w:rsidRPr="00FB6508" w:rsidTr="00FB6508">
        <w:tc>
          <w:tcPr>
            <w:tcW w:w="392" w:type="dxa"/>
          </w:tcPr>
          <w:p w:rsidR="00FD5C28" w:rsidRPr="00FB6508" w:rsidRDefault="002C39C2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FD5C28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фильмов антитеррористической культуры по тематике и профилактике </w:t>
            </w:r>
            <w:proofErr w:type="spellStart"/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эекстремизма</w:t>
            </w:r>
            <w:proofErr w:type="spellEnd"/>
          </w:p>
        </w:tc>
        <w:tc>
          <w:tcPr>
            <w:tcW w:w="1276" w:type="dxa"/>
          </w:tcPr>
          <w:p w:rsidR="00FD5C28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D5C28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68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5C28" w:rsidRPr="00FB6508" w:rsidRDefault="00FD5C2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FD5C28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Администрация Артемовского  Поселения</w:t>
            </w:r>
          </w:p>
        </w:tc>
      </w:tr>
      <w:tr w:rsidR="002C39C2" w:rsidRPr="00FB6508" w:rsidTr="00FB6508">
        <w:tc>
          <w:tcPr>
            <w:tcW w:w="9860" w:type="dxa"/>
            <w:gridSpan w:val="7"/>
          </w:tcPr>
          <w:p w:rsidR="002C39C2" w:rsidRPr="00FB6508" w:rsidRDefault="002C39C2" w:rsidP="00FB6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акций Внимание – экстремизм! Терроризму – нет! И т.д.</w:t>
            </w:r>
          </w:p>
        </w:tc>
      </w:tr>
      <w:tr w:rsidR="002C39C2" w:rsidRPr="00FB6508" w:rsidTr="00FB6508">
        <w:tc>
          <w:tcPr>
            <w:tcW w:w="392" w:type="dxa"/>
          </w:tcPr>
          <w:p w:rsidR="002C39C2" w:rsidRPr="00FB6508" w:rsidRDefault="002C39C2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276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C39C2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2C39C2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68" w:type="dxa"/>
          </w:tcPr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9C2" w:rsidRPr="00FB6508" w:rsidRDefault="002C39C2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2C39C2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Администрация Артемовского  Поселения</w:t>
            </w:r>
          </w:p>
        </w:tc>
      </w:tr>
      <w:tr w:rsidR="00842F8E" w:rsidRPr="00FB6508" w:rsidTr="00FB6508">
        <w:tc>
          <w:tcPr>
            <w:tcW w:w="392" w:type="dxa"/>
          </w:tcPr>
          <w:p w:rsidR="00842F8E" w:rsidRPr="00FB6508" w:rsidRDefault="00842F8E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Приобретение и размещение плакатов по профилактике экстремизма и терроризма на территории поселений</w:t>
            </w:r>
          </w:p>
        </w:tc>
        <w:tc>
          <w:tcPr>
            <w:tcW w:w="1276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68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42F8E" w:rsidRPr="00FB6508" w:rsidRDefault="00FB6508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sz w:val="18"/>
                <w:szCs w:val="18"/>
              </w:rPr>
              <w:t>Администрация Артемовского  Поселения</w:t>
            </w:r>
          </w:p>
        </w:tc>
      </w:tr>
      <w:tr w:rsidR="00842F8E" w:rsidRPr="00FB6508" w:rsidTr="00FB6508">
        <w:tc>
          <w:tcPr>
            <w:tcW w:w="392" w:type="dxa"/>
          </w:tcPr>
          <w:p w:rsidR="00842F8E" w:rsidRPr="00FB6508" w:rsidRDefault="00842F8E" w:rsidP="00B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2F8E" w:rsidRPr="00FB6508" w:rsidRDefault="00FB6508" w:rsidP="00FB6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508">
              <w:rPr>
                <w:rFonts w:ascii="Times New Roman" w:hAnsi="Times New Roman" w:cs="Times New Roman"/>
                <w:b/>
                <w:sz w:val="18"/>
                <w:szCs w:val="18"/>
              </w:rPr>
              <w:t>43,0</w:t>
            </w:r>
          </w:p>
        </w:tc>
        <w:tc>
          <w:tcPr>
            <w:tcW w:w="1068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42F8E" w:rsidRPr="00FB6508" w:rsidRDefault="00842F8E" w:rsidP="00FB6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6FA6" w:rsidRPr="00B06FA6" w:rsidRDefault="00B06FA6" w:rsidP="00B06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97" w:rsidRDefault="00244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6FA6" w:rsidRDefault="00FB6508" w:rsidP="00B06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</w:p>
    <w:p w:rsidR="00244897" w:rsidRPr="00244897" w:rsidRDefault="00244897" w:rsidP="00B06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508" w:rsidRPr="00244897" w:rsidRDefault="000E548E" w:rsidP="000E548E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Экстремистская деятельность (экстремизм)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E548E" w:rsidRDefault="000E548E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E4E54" w:rsidRDefault="00DE4E54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E4E54" w:rsidRDefault="00CF51F9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CF51F9" w:rsidRDefault="00CF51F9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нацисткой атрибутики или символики,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F51F9" w:rsidRDefault="008A72E3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A72E3" w:rsidRDefault="008A72E3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</w:t>
      </w:r>
      <w:r w:rsidR="006145C8">
        <w:rPr>
          <w:rFonts w:ascii="Times New Roman" w:hAnsi="Times New Roman" w:cs="Times New Roman"/>
          <w:sz w:val="24"/>
          <w:szCs w:val="24"/>
        </w:rPr>
        <w:t xml:space="preserve">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145C8" w:rsidRDefault="006145C8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6145C8" w:rsidRDefault="006145C8" w:rsidP="000E54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253EF" w:rsidRDefault="004253EF" w:rsidP="004253E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253EF" w:rsidRPr="00244897" w:rsidRDefault="004253EF" w:rsidP="004253E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Экстремистская организация</w:t>
      </w:r>
    </w:p>
    <w:p w:rsidR="004253EF" w:rsidRDefault="004253EF" w:rsidP="004253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основаниям, предусмотренным Федеральным законом (Федеральный закон Российской Федерации от 25 июля 2002 года № 114-ФЗ О противодействии экстремистской деятельности) судом принято решение, вступившее в законную силу, о ликвидации или запрете деятельности в связи с осуществлением экстремистской деятельности.</w:t>
      </w:r>
    </w:p>
    <w:p w:rsidR="004253EF" w:rsidRDefault="004253EF" w:rsidP="004253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53EF" w:rsidRPr="00244897" w:rsidRDefault="004253EF" w:rsidP="004253E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 xml:space="preserve">Экстремистские материалы </w:t>
      </w:r>
    </w:p>
    <w:p w:rsidR="004253EF" w:rsidRDefault="004253EF" w:rsidP="002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 (информация), призывающие к осуществлению экстремистской деятельности, обосновывающие или оправдывающие необходимость осуществления такой деятельности, в том числе труды руководителей национал-социалистической рабочей </w:t>
      </w:r>
      <w:r>
        <w:rPr>
          <w:rFonts w:ascii="Times New Roman" w:hAnsi="Times New Roman" w:cs="Times New Roman"/>
          <w:sz w:val="24"/>
          <w:szCs w:val="24"/>
        </w:rPr>
        <w:lastRenderedPageBreak/>
        <w:t>партии Германии, фашистской партии Италии.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834CC" w:rsidRDefault="007834CC" w:rsidP="0078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CC" w:rsidRPr="00244897" w:rsidRDefault="007834CC" w:rsidP="007834CC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Основные направления противодействия экстремистской деятельности</w:t>
      </w:r>
    </w:p>
    <w:p w:rsidR="007834CC" w:rsidRDefault="007834CC" w:rsidP="007834C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834CC" w:rsidRDefault="007834CC" w:rsidP="007834C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834CC" w:rsidRDefault="007834CC" w:rsidP="007834C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34CC" w:rsidRPr="00244897" w:rsidRDefault="007834CC" w:rsidP="0024489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Субъекты противодействия экстремистской деятельности</w:t>
      </w:r>
    </w:p>
    <w:p w:rsidR="00244897" w:rsidRDefault="00244897" w:rsidP="00244897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34CC" w:rsidRDefault="007834CC" w:rsidP="0024489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834CC" w:rsidRDefault="007834CC" w:rsidP="00244897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34CC" w:rsidRPr="00244897" w:rsidRDefault="007834CC" w:rsidP="0024489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Профилактика экстремистской деятельности</w:t>
      </w:r>
    </w:p>
    <w:p w:rsidR="007834CC" w:rsidRDefault="007834CC" w:rsidP="0024489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</w:t>
      </w:r>
      <w:r w:rsidR="00244897">
        <w:rPr>
          <w:rFonts w:ascii="Times New Roman" w:hAnsi="Times New Roman" w:cs="Times New Roman"/>
          <w:sz w:val="24"/>
          <w:szCs w:val="24"/>
        </w:rPr>
        <w:t>пропагандистские меры, направленные на предупреждение экстремистской деятельности.</w:t>
      </w:r>
    </w:p>
    <w:p w:rsidR="00244897" w:rsidRDefault="00244897" w:rsidP="00244897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4897" w:rsidRDefault="00244897" w:rsidP="0024489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97">
        <w:rPr>
          <w:rFonts w:ascii="Times New Roman" w:hAnsi="Times New Roman" w:cs="Times New Roman"/>
          <w:b/>
          <w:sz w:val="24"/>
          <w:szCs w:val="24"/>
        </w:rPr>
        <w:t xml:space="preserve">Толерантность </w:t>
      </w:r>
      <w:r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Tolerantia</w:t>
      </w:r>
      <w:proofErr w:type="spellEnd"/>
      <w:r w:rsidRPr="002448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терпение) – терпимость к чужому образу жизни, поведению, чужим обычаям, чувствам, верованиям, мнениям, идеям;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44897" w:rsidRDefault="00244897" w:rsidP="0024489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897">
        <w:rPr>
          <w:rFonts w:ascii="Times New Roman" w:hAnsi="Times New Roman" w:cs="Times New Roman"/>
          <w:b/>
          <w:sz w:val="24"/>
          <w:szCs w:val="24"/>
        </w:rPr>
        <w:t>Ксенофобия</w:t>
      </w:r>
      <w:r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xenos</w:t>
      </w:r>
      <w:proofErr w:type="spellEnd"/>
      <w:r w:rsidRPr="0024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чужой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phobos</w:t>
      </w:r>
      <w:proofErr w:type="spellEnd"/>
      <w:r w:rsidRPr="0024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44897" w:rsidRDefault="00244897" w:rsidP="002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97" w:rsidRPr="00244897" w:rsidRDefault="00244897" w:rsidP="002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Григорьева М. А.</w:t>
      </w:r>
    </w:p>
    <w:sectPr w:rsidR="00244897" w:rsidRPr="00244897" w:rsidSect="00C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A5E"/>
    <w:multiLevelType w:val="hybridMultilevel"/>
    <w:tmpl w:val="B040F580"/>
    <w:lvl w:ilvl="0" w:tplc="E09C5FA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F2F6F"/>
    <w:multiLevelType w:val="hybridMultilevel"/>
    <w:tmpl w:val="A95E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AD8"/>
    <w:multiLevelType w:val="hybridMultilevel"/>
    <w:tmpl w:val="A5B82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22C66"/>
    <w:multiLevelType w:val="hybridMultilevel"/>
    <w:tmpl w:val="F1B8C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DB1"/>
    <w:rsid w:val="000470B2"/>
    <w:rsid w:val="000E548E"/>
    <w:rsid w:val="00136DB1"/>
    <w:rsid w:val="00244897"/>
    <w:rsid w:val="0026129D"/>
    <w:rsid w:val="002831A6"/>
    <w:rsid w:val="0029197C"/>
    <w:rsid w:val="002C39C2"/>
    <w:rsid w:val="00382FD4"/>
    <w:rsid w:val="003A4FA5"/>
    <w:rsid w:val="004253EF"/>
    <w:rsid w:val="00435266"/>
    <w:rsid w:val="004B3B43"/>
    <w:rsid w:val="004C5763"/>
    <w:rsid w:val="005A1A19"/>
    <w:rsid w:val="006145C8"/>
    <w:rsid w:val="0066394F"/>
    <w:rsid w:val="007834CC"/>
    <w:rsid w:val="007A71F1"/>
    <w:rsid w:val="00801669"/>
    <w:rsid w:val="00842F8E"/>
    <w:rsid w:val="00843430"/>
    <w:rsid w:val="008A72E3"/>
    <w:rsid w:val="00920ED8"/>
    <w:rsid w:val="00932AE0"/>
    <w:rsid w:val="00A801E4"/>
    <w:rsid w:val="00A85748"/>
    <w:rsid w:val="00AF79A7"/>
    <w:rsid w:val="00B06FA6"/>
    <w:rsid w:val="00BF770A"/>
    <w:rsid w:val="00CF51F9"/>
    <w:rsid w:val="00CF6F3F"/>
    <w:rsid w:val="00DE4E54"/>
    <w:rsid w:val="00E93F23"/>
    <w:rsid w:val="00F86F43"/>
    <w:rsid w:val="00FB6508"/>
    <w:rsid w:val="00FD5C28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2019-12-04T08:55:00Z</dcterms:created>
  <dcterms:modified xsi:type="dcterms:W3CDTF">2019-12-06T02:09:00Z</dcterms:modified>
</cp:coreProperties>
</file>